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AD2E" w14:textId="6ADF1684" w:rsidR="004315F0" w:rsidRPr="004315F0" w:rsidRDefault="003C2BED" w:rsidP="00431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0F5BEA">
          <w:rPr>
            <w:rFonts w:ascii="Arial" w:eastAsia="Times New Roman" w:hAnsi="Arial" w:cs="Arial"/>
            <w:color w:val="1155CC"/>
            <w:sz w:val="34"/>
            <w:szCs w:val="34"/>
            <w:u w:val="single"/>
          </w:rPr>
          <w:t>Robert D. Tobey</w:t>
        </w:r>
        <w:r w:rsidR="004315F0" w:rsidRPr="004315F0">
          <w:rPr>
            <w:rFonts w:ascii="Arial" w:eastAsia="Times New Roman" w:hAnsi="Arial" w:cs="Arial"/>
            <w:color w:val="1155CC"/>
            <w:sz w:val="34"/>
            <w:szCs w:val="34"/>
            <w:u w:val="single"/>
          </w:rPr>
          <w:t>, Esq.</w:t>
        </w:r>
      </w:hyperlink>
    </w:p>
    <w:p w14:paraId="043B881E" w14:textId="77777777" w:rsidR="004315F0" w:rsidRPr="004315F0" w:rsidRDefault="004315F0" w:rsidP="00431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3F2DFB" w14:textId="736E8D97" w:rsidR="008C550A" w:rsidRDefault="008C550A" w:rsidP="004315F0">
      <w:pPr>
        <w:spacing w:after="0" w:line="240" w:lineRule="auto"/>
        <w:rPr>
          <w:rFonts w:ascii="Arial" w:eastAsia="Times New Roman" w:hAnsi="Arial" w:cs="Arial"/>
          <w:b/>
          <w:bCs/>
          <w:color w:val="2F5496" w:themeColor="accent1" w:themeShade="BF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2F5496" w:themeColor="accent1" w:themeShade="BF"/>
          <w:sz w:val="30"/>
          <w:szCs w:val="30"/>
        </w:rPr>
        <w:t>Misa Stefen Koller Ward, LLP</w:t>
      </w:r>
    </w:p>
    <w:p w14:paraId="0BBE5BB1" w14:textId="2BC6D5DC" w:rsidR="005E46EB" w:rsidRPr="008C2070" w:rsidRDefault="005E46EB" w:rsidP="004315F0">
      <w:pPr>
        <w:spacing w:after="0" w:line="240" w:lineRule="auto"/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</w:pPr>
      <w:r w:rsidRPr="008C2070">
        <w:rPr>
          <w:rFonts w:ascii="Arial" w:eastAsia="Times New Roman" w:hAnsi="Arial" w:cs="Arial"/>
          <w:b/>
          <w:bCs/>
          <w:i/>
          <w:iCs/>
          <w:color w:val="2F5496" w:themeColor="accent1" w:themeShade="BF"/>
          <w:sz w:val="24"/>
          <w:szCs w:val="24"/>
        </w:rPr>
        <w:t>Senior Subrogation Associate</w:t>
      </w:r>
      <w:r w:rsidR="002603BE" w:rsidRPr="008C2070">
        <w:rPr>
          <w:rFonts w:ascii="Arial" w:eastAsia="Times New Roman" w:hAnsi="Arial" w:cs="Arial"/>
          <w:b/>
          <w:bCs/>
          <w:i/>
          <w:iCs/>
          <w:color w:val="2F5496" w:themeColor="accent1" w:themeShade="BF"/>
          <w:sz w:val="24"/>
          <w:szCs w:val="24"/>
        </w:rPr>
        <w:t xml:space="preserve">, </w:t>
      </w:r>
      <w:r w:rsidR="002603BE" w:rsidRPr="008C2070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>March 2024 through Present</w:t>
      </w:r>
    </w:p>
    <w:p w14:paraId="3395A594" w14:textId="7E758B3F" w:rsidR="002603BE" w:rsidRPr="008C2070" w:rsidRDefault="00F655D7" w:rsidP="002603B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Joined the distinguished civil litigation subrogation team of MSKW, r</w:t>
      </w:r>
      <w:r w:rsidR="002603BE" w:rsidRPr="008C2070">
        <w:rPr>
          <w:rFonts w:ascii="Arial" w:eastAsia="Times New Roman" w:hAnsi="Arial" w:cs="Arial"/>
        </w:rPr>
        <w:t>esponsible for all aspects of prosecuti</w:t>
      </w:r>
      <w:r w:rsidR="008C2070">
        <w:rPr>
          <w:rFonts w:ascii="Arial" w:eastAsia="Times New Roman" w:hAnsi="Arial" w:cs="Arial"/>
        </w:rPr>
        <w:t>on of</w:t>
      </w:r>
      <w:r w:rsidR="002603BE" w:rsidRPr="008C2070">
        <w:rPr>
          <w:rFonts w:ascii="Arial" w:eastAsia="Times New Roman" w:hAnsi="Arial" w:cs="Arial"/>
        </w:rPr>
        <w:t xml:space="preserve"> subrogation recoveries</w:t>
      </w:r>
      <w:r>
        <w:rPr>
          <w:rFonts w:ascii="Arial" w:eastAsia="Times New Roman" w:hAnsi="Arial" w:cs="Arial"/>
        </w:rPr>
        <w:t xml:space="preserve">, from claim inception through trial. </w:t>
      </w:r>
    </w:p>
    <w:p w14:paraId="3597E88E" w14:textId="77777777" w:rsidR="008C550A" w:rsidRDefault="008C550A" w:rsidP="004315F0">
      <w:pPr>
        <w:spacing w:after="0" w:line="240" w:lineRule="auto"/>
        <w:rPr>
          <w:rFonts w:ascii="Arial" w:eastAsia="Times New Roman" w:hAnsi="Arial" w:cs="Arial"/>
          <w:b/>
          <w:bCs/>
          <w:color w:val="2F5496" w:themeColor="accent1" w:themeShade="BF"/>
          <w:sz w:val="30"/>
          <w:szCs w:val="30"/>
        </w:rPr>
      </w:pPr>
    </w:p>
    <w:p w14:paraId="7AE1A888" w14:textId="22D3E228" w:rsidR="004315F0" w:rsidRPr="00DE72AB" w:rsidRDefault="004315F0" w:rsidP="0043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DE72AB">
        <w:rPr>
          <w:rFonts w:ascii="Arial" w:eastAsia="Times New Roman" w:hAnsi="Arial" w:cs="Arial"/>
          <w:b/>
          <w:bCs/>
          <w:color w:val="2F5496" w:themeColor="accent1" w:themeShade="BF"/>
          <w:sz w:val="30"/>
          <w:szCs w:val="30"/>
        </w:rPr>
        <w:t>Professional History</w:t>
      </w:r>
    </w:p>
    <w:p w14:paraId="42D0926A" w14:textId="12D7A1E2" w:rsidR="00026572" w:rsidRDefault="00B362D7" w:rsidP="0059101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</w:t>
      </w:r>
      <w:r w:rsidR="000F5BEA">
        <w:rPr>
          <w:rFonts w:ascii="Arial" w:eastAsia="Times New Roman" w:hAnsi="Arial" w:cs="Arial"/>
          <w:color w:val="000000"/>
        </w:rPr>
        <w:t xml:space="preserve">ivil litigation career </w:t>
      </w:r>
      <w:r>
        <w:rPr>
          <w:rFonts w:ascii="Arial" w:eastAsia="Times New Roman" w:hAnsi="Arial" w:cs="Arial"/>
          <w:color w:val="000000"/>
        </w:rPr>
        <w:t xml:space="preserve">commenced </w:t>
      </w:r>
      <w:r w:rsidR="000F5BEA">
        <w:rPr>
          <w:rFonts w:ascii="Arial" w:eastAsia="Times New Roman" w:hAnsi="Arial" w:cs="Arial"/>
          <w:color w:val="000000"/>
        </w:rPr>
        <w:t>in 2003 and made Partner at Haight Brown</w:t>
      </w:r>
      <w:r w:rsidR="001C49B8">
        <w:rPr>
          <w:rFonts w:ascii="Arial" w:eastAsia="Times New Roman" w:hAnsi="Arial" w:cs="Arial"/>
          <w:color w:val="000000"/>
        </w:rPr>
        <w:t xml:space="preserve"> LLP</w:t>
      </w:r>
      <w:r w:rsidR="000F5BEA">
        <w:rPr>
          <w:rFonts w:ascii="Arial" w:eastAsia="Times New Roman" w:hAnsi="Arial" w:cs="Arial"/>
          <w:color w:val="000000"/>
        </w:rPr>
        <w:t xml:space="preserve"> &amp; Bonesteel</w:t>
      </w:r>
      <w:r w:rsidR="0095748A">
        <w:rPr>
          <w:rFonts w:ascii="Arial" w:eastAsia="Times New Roman" w:hAnsi="Arial" w:cs="Arial"/>
          <w:color w:val="000000"/>
        </w:rPr>
        <w:t xml:space="preserve"> in 2010. </w:t>
      </w:r>
      <w:r w:rsidR="00591011">
        <w:rPr>
          <w:rFonts w:ascii="Arial" w:eastAsia="Times New Roman" w:hAnsi="Arial" w:cs="Arial"/>
          <w:color w:val="000000"/>
        </w:rPr>
        <w:t>S</w:t>
      </w:r>
      <w:r w:rsidR="0095748A">
        <w:rPr>
          <w:rFonts w:ascii="Arial" w:eastAsia="Times New Roman" w:hAnsi="Arial" w:cs="Arial"/>
          <w:color w:val="000000"/>
        </w:rPr>
        <w:t>upervised toxic tort/product liability and catastrophic trucking team</w:t>
      </w:r>
      <w:r w:rsidR="00591011">
        <w:rPr>
          <w:rFonts w:ascii="Arial" w:eastAsia="Times New Roman" w:hAnsi="Arial" w:cs="Arial"/>
          <w:color w:val="000000"/>
        </w:rPr>
        <w:t>(s)</w:t>
      </w:r>
      <w:r w:rsidR="0095748A">
        <w:rPr>
          <w:rFonts w:ascii="Arial" w:eastAsia="Times New Roman" w:hAnsi="Arial" w:cs="Arial"/>
          <w:color w:val="000000"/>
        </w:rPr>
        <w:t xml:space="preserve"> in San Francisco</w:t>
      </w:r>
      <w:r w:rsidR="00591011">
        <w:rPr>
          <w:rFonts w:ascii="Arial" w:eastAsia="Times New Roman" w:hAnsi="Arial" w:cs="Arial"/>
          <w:color w:val="000000"/>
        </w:rPr>
        <w:t>, CA</w:t>
      </w:r>
      <w:r w:rsidR="0095748A">
        <w:rPr>
          <w:rFonts w:ascii="Arial" w:eastAsia="Times New Roman" w:hAnsi="Arial" w:cs="Arial"/>
          <w:color w:val="000000"/>
        </w:rPr>
        <w:t xml:space="preserve">. </w:t>
      </w:r>
      <w:r w:rsidR="00591011">
        <w:rPr>
          <w:rFonts w:ascii="Arial" w:eastAsia="Times New Roman" w:hAnsi="Arial" w:cs="Arial"/>
          <w:color w:val="000000"/>
        </w:rPr>
        <w:t xml:space="preserve"> </w:t>
      </w:r>
    </w:p>
    <w:p w14:paraId="3A5F11A1" w14:textId="761412A4" w:rsidR="00591011" w:rsidRDefault="00591011" w:rsidP="0059101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91011">
        <w:rPr>
          <w:rFonts w:ascii="Arial" w:eastAsia="Times New Roman" w:hAnsi="Arial" w:cs="Arial"/>
          <w:color w:val="000000"/>
        </w:rPr>
        <w:t xml:space="preserve">Of Counsel at national </w:t>
      </w:r>
      <w:r>
        <w:rPr>
          <w:rFonts w:ascii="Arial" w:eastAsia="Times New Roman" w:hAnsi="Arial" w:cs="Arial"/>
          <w:color w:val="000000"/>
        </w:rPr>
        <w:t>firm Foley &amp; Mansfield,</w:t>
      </w:r>
      <w:r w:rsidR="001C49B8">
        <w:rPr>
          <w:rFonts w:ascii="Arial" w:eastAsia="Times New Roman" w:hAnsi="Arial" w:cs="Arial"/>
          <w:color w:val="000000"/>
        </w:rPr>
        <w:t xml:space="preserve"> PLLP.</w:t>
      </w:r>
      <w:r w:rsidRPr="00591011">
        <w:rPr>
          <w:rFonts w:ascii="Arial" w:eastAsia="Times New Roman" w:hAnsi="Arial" w:cs="Arial"/>
          <w:color w:val="000000"/>
        </w:rPr>
        <w:t xml:space="preserve"> </w:t>
      </w:r>
      <w:r w:rsidR="001C49B8">
        <w:rPr>
          <w:rFonts w:ascii="Arial" w:eastAsia="Times New Roman" w:hAnsi="Arial" w:cs="Arial"/>
          <w:color w:val="000000"/>
        </w:rPr>
        <w:t>L</w:t>
      </w:r>
      <w:r w:rsidRPr="00591011">
        <w:rPr>
          <w:rFonts w:ascii="Arial" w:eastAsia="Times New Roman" w:hAnsi="Arial" w:cs="Arial"/>
          <w:color w:val="000000"/>
        </w:rPr>
        <w:t>ead attorney and firm contact for several prominent clients</w:t>
      </w:r>
      <w:r w:rsidR="00026572">
        <w:rPr>
          <w:rFonts w:ascii="Arial" w:eastAsia="Times New Roman" w:hAnsi="Arial" w:cs="Arial"/>
          <w:color w:val="000000"/>
        </w:rPr>
        <w:t>/carriers</w:t>
      </w:r>
      <w:r w:rsidRPr="00591011">
        <w:rPr>
          <w:rFonts w:ascii="Arial" w:eastAsia="Times New Roman" w:hAnsi="Arial" w:cs="Arial"/>
          <w:color w:val="000000"/>
        </w:rPr>
        <w:t>.</w:t>
      </w:r>
    </w:p>
    <w:p w14:paraId="29EB5B7E" w14:textId="4AD821DF" w:rsidR="00026572" w:rsidRDefault="001C49B8" w:rsidP="00026572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Over </w:t>
      </w:r>
      <w:r w:rsidR="00026572">
        <w:rPr>
          <w:rFonts w:ascii="Arial" w:eastAsia="Times New Roman" w:hAnsi="Arial" w:cs="Arial"/>
          <w:color w:val="000000"/>
        </w:rPr>
        <w:t>22 years</w:t>
      </w:r>
      <w:r>
        <w:rPr>
          <w:rFonts w:ascii="Arial" w:eastAsia="Times New Roman" w:hAnsi="Arial" w:cs="Arial"/>
          <w:color w:val="000000"/>
        </w:rPr>
        <w:t xml:space="preserve"> that included</w:t>
      </w:r>
      <w:r w:rsidR="00591011" w:rsidRPr="00591011">
        <w:t xml:space="preserve"> </w:t>
      </w:r>
      <w:r w:rsidR="00591011">
        <w:rPr>
          <w:rFonts w:ascii="Arial" w:eastAsia="Times New Roman" w:hAnsi="Arial" w:cs="Arial"/>
          <w:color w:val="000000"/>
        </w:rPr>
        <w:t xml:space="preserve">supervision of associate attorneys, </w:t>
      </w:r>
      <w:r w:rsidR="00591011" w:rsidRPr="00591011">
        <w:rPr>
          <w:rFonts w:ascii="Arial" w:eastAsia="Times New Roman" w:hAnsi="Arial" w:cs="Arial"/>
          <w:color w:val="000000"/>
        </w:rPr>
        <w:t>admi</w:t>
      </w:r>
      <w:r w:rsidR="00591011">
        <w:rPr>
          <w:rFonts w:ascii="Arial" w:eastAsia="Times New Roman" w:hAnsi="Arial" w:cs="Arial"/>
          <w:color w:val="000000"/>
        </w:rPr>
        <w:t xml:space="preserve">nistrative duties and oversight, </w:t>
      </w:r>
      <w:r w:rsidR="00026572">
        <w:rPr>
          <w:rFonts w:ascii="Arial" w:eastAsia="Times New Roman" w:hAnsi="Arial" w:cs="Arial"/>
          <w:color w:val="000000"/>
        </w:rPr>
        <w:t xml:space="preserve">managed caseloads involving </w:t>
      </w:r>
      <w:r w:rsidR="00591011" w:rsidRPr="00591011">
        <w:rPr>
          <w:rFonts w:ascii="Arial" w:eastAsia="Times New Roman" w:hAnsi="Arial" w:cs="Arial"/>
          <w:color w:val="000000"/>
        </w:rPr>
        <w:t xml:space="preserve">toxic tort litigation, catastrophic trucking accidents, fire loss, product liability, construction defect, and general insurance </w:t>
      </w:r>
      <w:r w:rsidR="00026572">
        <w:rPr>
          <w:rFonts w:ascii="Arial" w:eastAsia="Times New Roman" w:hAnsi="Arial" w:cs="Arial"/>
          <w:color w:val="000000"/>
        </w:rPr>
        <w:t>claims.</w:t>
      </w:r>
    </w:p>
    <w:p w14:paraId="0959C64F" w14:textId="7782819D" w:rsidR="00591011" w:rsidRPr="00026572" w:rsidRDefault="00591011" w:rsidP="00026572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</w:rPr>
      </w:pPr>
      <w:r w:rsidRPr="00591011">
        <w:rPr>
          <w:rFonts w:ascii="Arial" w:eastAsia="Times New Roman" w:hAnsi="Arial" w:cs="Arial"/>
          <w:color w:val="000000"/>
        </w:rPr>
        <w:t xml:space="preserve">Prepared </w:t>
      </w:r>
      <w:r>
        <w:rPr>
          <w:rFonts w:ascii="Arial" w:eastAsia="Times New Roman" w:hAnsi="Arial" w:cs="Arial"/>
          <w:color w:val="000000"/>
        </w:rPr>
        <w:t xml:space="preserve">for and </w:t>
      </w:r>
      <w:r w:rsidR="00026572">
        <w:rPr>
          <w:rFonts w:ascii="Arial" w:eastAsia="Times New Roman" w:hAnsi="Arial" w:cs="Arial"/>
          <w:color w:val="000000"/>
        </w:rPr>
        <w:t>conducted</w:t>
      </w:r>
      <w:r>
        <w:rPr>
          <w:rFonts w:ascii="Arial" w:eastAsia="Times New Roman" w:hAnsi="Arial" w:cs="Arial"/>
          <w:color w:val="000000"/>
        </w:rPr>
        <w:t xml:space="preserve"> </w:t>
      </w:r>
      <w:r w:rsidRPr="00591011">
        <w:rPr>
          <w:rFonts w:ascii="Arial" w:eastAsia="Times New Roman" w:hAnsi="Arial" w:cs="Arial"/>
          <w:color w:val="000000"/>
        </w:rPr>
        <w:t>trial</w:t>
      </w:r>
      <w:r>
        <w:rPr>
          <w:rFonts w:ascii="Arial" w:eastAsia="Times New Roman" w:hAnsi="Arial" w:cs="Arial"/>
          <w:color w:val="000000"/>
        </w:rPr>
        <w:t>s</w:t>
      </w:r>
      <w:r w:rsidR="001C49B8">
        <w:rPr>
          <w:rFonts w:ascii="Arial" w:eastAsia="Times New Roman" w:hAnsi="Arial" w:cs="Arial"/>
          <w:color w:val="000000"/>
        </w:rPr>
        <w:t xml:space="preserve">, </w:t>
      </w:r>
      <w:r w:rsidRPr="00591011">
        <w:rPr>
          <w:rFonts w:ascii="Arial" w:eastAsia="Times New Roman" w:hAnsi="Arial" w:cs="Arial"/>
          <w:color w:val="000000"/>
        </w:rPr>
        <w:t>provided legal analysis and counsel to clients regarding trial</w:t>
      </w:r>
      <w:r>
        <w:rPr>
          <w:rFonts w:ascii="Arial" w:eastAsia="Times New Roman" w:hAnsi="Arial" w:cs="Arial"/>
          <w:color w:val="000000"/>
        </w:rPr>
        <w:t xml:space="preserve"> and </w:t>
      </w:r>
      <w:r w:rsidRPr="00591011">
        <w:rPr>
          <w:rFonts w:ascii="Arial" w:eastAsia="Times New Roman" w:hAnsi="Arial" w:cs="Arial"/>
          <w:color w:val="000000"/>
        </w:rPr>
        <w:t>resolu</w:t>
      </w:r>
      <w:r w:rsidR="001C49B8">
        <w:rPr>
          <w:rFonts w:ascii="Arial" w:eastAsia="Times New Roman" w:hAnsi="Arial" w:cs="Arial"/>
          <w:color w:val="000000"/>
        </w:rPr>
        <w:t xml:space="preserve">tion strategies, </w:t>
      </w:r>
      <w:r w:rsidR="00026572">
        <w:rPr>
          <w:rFonts w:ascii="Arial" w:eastAsia="Times New Roman" w:hAnsi="Arial" w:cs="Arial"/>
          <w:color w:val="000000"/>
        </w:rPr>
        <w:t>n</w:t>
      </w:r>
      <w:r w:rsidRPr="00591011">
        <w:rPr>
          <w:rFonts w:ascii="Arial" w:eastAsia="Times New Roman" w:hAnsi="Arial" w:cs="Arial"/>
          <w:color w:val="000000"/>
        </w:rPr>
        <w:t xml:space="preserve">egotiated </w:t>
      </w:r>
      <w:r w:rsidR="00026572">
        <w:rPr>
          <w:rFonts w:ascii="Arial" w:eastAsia="Times New Roman" w:hAnsi="Arial" w:cs="Arial"/>
          <w:color w:val="000000"/>
        </w:rPr>
        <w:t xml:space="preserve">countless </w:t>
      </w:r>
      <w:r w:rsidRPr="00591011">
        <w:rPr>
          <w:rFonts w:ascii="Arial" w:eastAsia="Times New Roman" w:hAnsi="Arial" w:cs="Arial"/>
          <w:color w:val="000000"/>
        </w:rPr>
        <w:t>settlements</w:t>
      </w:r>
      <w:r>
        <w:rPr>
          <w:rFonts w:ascii="Arial" w:eastAsia="Times New Roman" w:hAnsi="Arial" w:cs="Arial"/>
          <w:color w:val="000000"/>
        </w:rPr>
        <w:t>, cross-examined</w:t>
      </w:r>
      <w:r w:rsidRPr="00591011">
        <w:rPr>
          <w:rFonts w:ascii="Arial" w:eastAsia="Times New Roman" w:hAnsi="Arial" w:cs="Arial"/>
          <w:color w:val="000000"/>
        </w:rPr>
        <w:t xml:space="preserve"> </w:t>
      </w:r>
      <w:r w:rsidR="00026572">
        <w:rPr>
          <w:rFonts w:ascii="Arial" w:eastAsia="Times New Roman" w:hAnsi="Arial" w:cs="Arial"/>
          <w:color w:val="000000"/>
        </w:rPr>
        <w:t xml:space="preserve">numerous </w:t>
      </w:r>
      <w:r w:rsidR="001C49B8">
        <w:rPr>
          <w:rFonts w:ascii="Arial" w:eastAsia="Times New Roman" w:hAnsi="Arial" w:cs="Arial"/>
          <w:color w:val="000000"/>
        </w:rPr>
        <w:t>medical and vocational experts, and</w:t>
      </w:r>
      <w:r w:rsidR="00026572">
        <w:rPr>
          <w:rFonts w:ascii="Arial" w:eastAsia="Times New Roman" w:hAnsi="Arial" w:cs="Arial"/>
          <w:color w:val="000000"/>
        </w:rPr>
        <w:t xml:space="preserve"> </w:t>
      </w:r>
      <w:r w:rsidR="001C49B8">
        <w:rPr>
          <w:rFonts w:ascii="Arial" w:eastAsia="Times New Roman" w:hAnsi="Arial" w:cs="Arial"/>
          <w:color w:val="000000"/>
        </w:rPr>
        <w:t>m</w:t>
      </w:r>
      <w:r w:rsidRPr="00026572">
        <w:rPr>
          <w:rFonts w:ascii="Arial" w:eastAsia="Times New Roman" w:hAnsi="Arial" w:cs="Arial"/>
          <w:color w:val="000000"/>
        </w:rPr>
        <w:t xml:space="preserve">entored junior associates. </w:t>
      </w:r>
    </w:p>
    <w:p w14:paraId="634472EB" w14:textId="61D61FA1" w:rsidR="00026572" w:rsidRPr="00026572" w:rsidRDefault="00026572" w:rsidP="00026572">
      <w:pPr>
        <w:widowControl w:val="0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Prior to civil litigation career, was employed as Deputy County Attorney for Maricopa County, AZ. Represented</w:t>
      </w:r>
      <w:r w:rsidRPr="00026572">
        <w:rPr>
          <w:rFonts w:ascii="Arial" w:eastAsia="Times New Roman" w:hAnsi="Arial" w:cs="Arial"/>
          <w:color w:val="000000"/>
        </w:rPr>
        <w:t xml:space="preserve"> the state in all stages of felony and misdemeanor prosecutions, including probable</w:t>
      </w:r>
      <w:r>
        <w:rPr>
          <w:rFonts w:ascii="Arial" w:eastAsia="Times New Roman" w:hAnsi="Arial" w:cs="Arial"/>
          <w:color w:val="000000"/>
        </w:rPr>
        <w:t xml:space="preserve"> </w:t>
      </w:r>
      <w:r w:rsidRPr="00026572">
        <w:rPr>
          <w:rFonts w:ascii="Arial" w:eastAsia="Times New Roman" w:hAnsi="Arial" w:cs="Arial"/>
          <w:color w:val="000000"/>
        </w:rPr>
        <w:t>cause hearings, trials, sentencing, and restitution hearings with a trial success rate of 99%. Drafted and argued</w:t>
      </w:r>
      <w:r>
        <w:rPr>
          <w:rFonts w:ascii="Arial" w:eastAsia="Times New Roman" w:hAnsi="Arial" w:cs="Arial"/>
          <w:color w:val="000000"/>
        </w:rPr>
        <w:t xml:space="preserve"> </w:t>
      </w:r>
      <w:r w:rsidRPr="00026572">
        <w:rPr>
          <w:rFonts w:ascii="Arial" w:eastAsia="Times New Roman" w:hAnsi="Arial" w:cs="Arial"/>
          <w:color w:val="000000"/>
        </w:rPr>
        <w:t xml:space="preserve">prevailing motions on stiffer sentences for sexually violent persons. </w:t>
      </w:r>
      <w:r>
        <w:rPr>
          <w:rFonts w:ascii="Arial" w:eastAsia="Times New Roman" w:hAnsi="Arial" w:cs="Arial"/>
          <w:color w:val="000000"/>
        </w:rPr>
        <w:t>P</w:t>
      </w:r>
      <w:r w:rsidRPr="00026572">
        <w:rPr>
          <w:rFonts w:ascii="Arial" w:eastAsia="Times New Roman" w:hAnsi="Arial" w:cs="Arial"/>
          <w:color w:val="000000"/>
        </w:rPr>
        <w:t>erformance led to promotion to</w:t>
      </w:r>
    </w:p>
    <w:p w14:paraId="1B092821" w14:textId="53F9985B" w:rsidR="00026572" w:rsidRPr="00026572" w:rsidRDefault="00026572" w:rsidP="00026572">
      <w:pPr>
        <w:widowControl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26572">
        <w:rPr>
          <w:rFonts w:ascii="Arial" w:eastAsia="Times New Roman" w:hAnsi="Arial" w:cs="Arial"/>
          <w:color w:val="000000"/>
        </w:rPr>
        <w:t>Charging Attorney level.</w:t>
      </w:r>
    </w:p>
    <w:p w14:paraId="20DF6D9E" w14:textId="56C79CCE" w:rsidR="00026572" w:rsidRDefault="004315F0" w:rsidP="00026572">
      <w:pPr>
        <w:widowControl w:val="0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15F0">
        <w:rPr>
          <w:rFonts w:ascii="Arial" w:eastAsia="Times New Roman" w:hAnsi="Arial" w:cs="Arial"/>
          <w:color w:val="000000"/>
        </w:rPr>
        <w:t xml:space="preserve">After law school, </w:t>
      </w:r>
      <w:r w:rsidR="00026572">
        <w:rPr>
          <w:rFonts w:ascii="Arial" w:eastAsia="Times New Roman" w:hAnsi="Arial" w:cs="Arial"/>
          <w:color w:val="000000"/>
        </w:rPr>
        <w:t>became Assistant City Attorney for City of Flagstaff, AZ</w:t>
      </w:r>
      <w:r w:rsidRPr="004315F0">
        <w:rPr>
          <w:rFonts w:ascii="Arial" w:eastAsia="Times New Roman" w:hAnsi="Arial" w:cs="Arial"/>
          <w:color w:val="000000"/>
        </w:rPr>
        <w:t xml:space="preserve">. </w:t>
      </w:r>
      <w:r w:rsidR="00026572" w:rsidRPr="00026572">
        <w:rPr>
          <w:rFonts w:ascii="Arial" w:eastAsia="Times New Roman" w:hAnsi="Arial" w:cs="Arial"/>
          <w:color w:val="000000"/>
        </w:rPr>
        <w:t>Represented the city and victims in all stages of domestic violence prosecutions, including plea negotiations, trials,</w:t>
      </w:r>
      <w:r w:rsidR="00026572">
        <w:rPr>
          <w:rFonts w:ascii="Arial" w:eastAsia="Times New Roman" w:hAnsi="Arial" w:cs="Arial"/>
          <w:color w:val="000000"/>
        </w:rPr>
        <w:t xml:space="preserve"> </w:t>
      </w:r>
      <w:r w:rsidR="00026572" w:rsidRPr="00026572">
        <w:rPr>
          <w:rFonts w:ascii="Arial" w:eastAsia="Times New Roman" w:hAnsi="Arial" w:cs="Arial"/>
          <w:color w:val="000000"/>
        </w:rPr>
        <w:t>sentencing, and restitution hearings with a 98% success rate on all</w:t>
      </w:r>
      <w:r w:rsidR="00026572">
        <w:rPr>
          <w:rFonts w:ascii="Arial" w:eastAsia="Times New Roman" w:hAnsi="Arial" w:cs="Arial"/>
          <w:color w:val="000000"/>
        </w:rPr>
        <w:t xml:space="preserve"> domestic violence cases. R</w:t>
      </w:r>
      <w:r w:rsidR="00026572" w:rsidRPr="00026572">
        <w:rPr>
          <w:rFonts w:ascii="Arial" w:eastAsia="Times New Roman" w:hAnsi="Arial" w:cs="Arial"/>
          <w:color w:val="000000"/>
        </w:rPr>
        <w:t>epresented City in</w:t>
      </w:r>
      <w:r w:rsidR="00026572">
        <w:rPr>
          <w:rFonts w:ascii="Arial" w:eastAsia="Times New Roman" w:hAnsi="Arial" w:cs="Arial"/>
          <w:color w:val="000000"/>
        </w:rPr>
        <w:t xml:space="preserve"> </w:t>
      </w:r>
      <w:r w:rsidR="00026572" w:rsidRPr="00026572">
        <w:rPr>
          <w:rFonts w:ascii="Arial" w:eastAsia="Times New Roman" w:hAnsi="Arial" w:cs="Arial"/>
          <w:color w:val="000000"/>
        </w:rPr>
        <w:t>matters involving city ordinance and code violations. Trained Flagstaff Police Department on the investigation of</w:t>
      </w:r>
      <w:r w:rsidR="00026572">
        <w:rPr>
          <w:rFonts w:ascii="Arial" w:eastAsia="Times New Roman" w:hAnsi="Arial" w:cs="Arial"/>
          <w:color w:val="000000"/>
        </w:rPr>
        <w:t xml:space="preserve"> </w:t>
      </w:r>
      <w:r w:rsidR="00026572" w:rsidRPr="00026572">
        <w:rPr>
          <w:rFonts w:ascii="Arial" w:eastAsia="Times New Roman" w:hAnsi="Arial" w:cs="Arial"/>
          <w:color w:val="000000"/>
        </w:rPr>
        <w:t>Domestic Violence crimes.</w:t>
      </w:r>
    </w:p>
    <w:p w14:paraId="42D76F8A" w14:textId="77777777" w:rsidR="00026572" w:rsidRPr="00026572" w:rsidRDefault="00026572" w:rsidP="00026572">
      <w:pPr>
        <w:widowControl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00E64A7" w14:textId="743635E8" w:rsidR="004315F0" w:rsidRPr="00DE72AB" w:rsidRDefault="004315F0" w:rsidP="0043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DE72AB">
        <w:rPr>
          <w:rFonts w:ascii="Arial" w:eastAsia="Times New Roman" w:hAnsi="Arial" w:cs="Arial"/>
          <w:b/>
          <w:bCs/>
          <w:color w:val="2F5496" w:themeColor="accent1" w:themeShade="BF"/>
          <w:sz w:val="30"/>
          <w:szCs w:val="30"/>
        </w:rPr>
        <w:t xml:space="preserve">California Practice </w:t>
      </w:r>
    </w:p>
    <w:p w14:paraId="30655854" w14:textId="5C2F25F6" w:rsidR="004315F0" w:rsidRPr="004315F0" w:rsidRDefault="0083417E" w:rsidP="004315F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Product l</w:t>
      </w:r>
      <w:r w:rsidR="00026572">
        <w:rPr>
          <w:rFonts w:ascii="Arial" w:eastAsia="Times New Roman" w:hAnsi="Arial" w:cs="Arial"/>
          <w:color w:val="000000"/>
        </w:rPr>
        <w:t xml:space="preserve">iability </w:t>
      </w:r>
      <w:r w:rsidR="00B362D7">
        <w:rPr>
          <w:rFonts w:ascii="Arial" w:eastAsia="Times New Roman" w:hAnsi="Arial" w:cs="Arial"/>
          <w:color w:val="000000"/>
        </w:rPr>
        <w:t>litigation</w:t>
      </w:r>
    </w:p>
    <w:p w14:paraId="3AFA582C" w14:textId="54546D40" w:rsidR="004315F0" w:rsidRDefault="00026572" w:rsidP="004315F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Proper</w:t>
      </w:r>
      <w:r w:rsidR="0083417E">
        <w:rPr>
          <w:rFonts w:ascii="Arial" w:eastAsia="Times New Roman" w:hAnsi="Arial" w:cs="Arial"/>
          <w:color w:val="000000"/>
        </w:rPr>
        <w:t>ty/fire l</w:t>
      </w:r>
      <w:r w:rsidR="00B362D7">
        <w:rPr>
          <w:rFonts w:ascii="Arial" w:eastAsia="Times New Roman" w:hAnsi="Arial" w:cs="Arial"/>
          <w:color w:val="000000"/>
        </w:rPr>
        <w:t>oss litigation</w:t>
      </w:r>
    </w:p>
    <w:p w14:paraId="6A82532C" w14:textId="4A7246A1" w:rsidR="00B362D7" w:rsidRPr="004315F0" w:rsidRDefault="00B362D7" w:rsidP="004315F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Catastrophic trucking accident litigation</w:t>
      </w:r>
    </w:p>
    <w:p w14:paraId="311558AB" w14:textId="77777777" w:rsidR="004315F0" w:rsidRPr="004315F0" w:rsidRDefault="004315F0" w:rsidP="004315F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315F0">
        <w:rPr>
          <w:rFonts w:ascii="Arial" w:eastAsia="Times New Roman" w:hAnsi="Arial" w:cs="Arial"/>
          <w:color w:val="000000"/>
        </w:rPr>
        <w:t>Personal injury litigation</w:t>
      </w:r>
    </w:p>
    <w:p w14:paraId="1AF752F1" w14:textId="77777777" w:rsidR="004315F0" w:rsidRPr="004315F0" w:rsidRDefault="004315F0" w:rsidP="00431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35B195" w14:textId="77777777" w:rsidR="004315F0" w:rsidRPr="00DE72AB" w:rsidRDefault="004315F0" w:rsidP="0043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DE72AB">
        <w:rPr>
          <w:rFonts w:ascii="Arial" w:eastAsia="Times New Roman" w:hAnsi="Arial" w:cs="Arial"/>
          <w:b/>
          <w:bCs/>
          <w:color w:val="2F5496" w:themeColor="accent1" w:themeShade="BF"/>
          <w:sz w:val="30"/>
          <w:szCs w:val="30"/>
        </w:rPr>
        <w:t>Education</w:t>
      </w:r>
    </w:p>
    <w:p w14:paraId="4E62F175" w14:textId="72CB17B7" w:rsidR="004315F0" w:rsidRPr="004315F0" w:rsidRDefault="004315F0" w:rsidP="00B362D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315F0">
        <w:rPr>
          <w:rFonts w:ascii="Arial" w:eastAsia="Times New Roman" w:hAnsi="Arial" w:cs="Arial"/>
          <w:color w:val="000000"/>
        </w:rPr>
        <w:t xml:space="preserve">J.D. – </w:t>
      </w:r>
      <w:r w:rsidR="00B362D7" w:rsidRPr="00B362D7">
        <w:rPr>
          <w:rFonts w:ascii="Arial" w:eastAsia="Times New Roman" w:hAnsi="Arial" w:cs="Arial"/>
          <w:color w:val="000000"/>
        </w:rPr>
        <w:t>Unive</w:t>
      </w:r>
      <w:r w:rsidR="00B362D7">
        <w:rPr>
          <w:rFonts w:ascii="Arial" w:eastAsia="Times New Roman" w:hAnsi="Arial" w:cs="Arial"/>
          <w:color w:val="000000"/>
        </w:rPr>
        <w:t>rsity of Arizona College of Law</w:t>
      </w:r>
    </w:p>
    <w:p w14:paraId="44D607C5" w14:textId="0CDFEC17" w:rsidR="004315F0" w:rsidRPr="004315F0" w:rsidRDefault="00B362D7" w:rsidP="004315F0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Dean’s Merit Award</w:t>
      </w:r>
    </w:p>
    <w:p w14:paraId="61F4EA7B" w14:textId="78C17672" w:rsidR="004315F0" w:rsidRPr="004315F0" w:rsidRDefault="00B362D7" w:rsidP="00B362D7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Externship, United States District Court</w:t>
      </w:r>
    </w:p>
    <w:p w14:paraId="71883B6F" w14:textId="6C819304" w:rsidR="00B362D7" w:rsidRDefault="00B362D7" w:rsidP="00B362D7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362D7">
        <w:rPr>
          <w:rFonts w:ascii="Arial" w:eastAsia="Times New Roman" w:hAnsi="Arial" w:cs="Arial"/>
          <w:color w:val="000000"/>
        </w:rPr>
        <w:t>Recipie</w:t>
      </w:r>
      <w:r>
        <w:rPr>
          <w:rFonts w:ascii="Arial" w:eastAsia="Times New Roman" w:hAnsi="Arial" w:cs="Arial"/>
          <w:color w:val="000000"/>
        </w:rPr>
        <w:t>nt, Udall Foundation Fellowship</w:t>
      </w:r>
    </w:p>
    <w:p w14:paraId="2E1B5FD6" w14:textId="529E1D34" w:rsidR="004315F0" w:rsidRPr="004315F0" w:rsidRDefault="00B362D7" w:rsidP="004315F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B.A</w:t>
      </w:r>
      <w:r w:rsidR="004315F0" w:rsidRPr="004315F0">
        <w:rPr>
          <w:rFonts w:ascii="Arial" w:eastAsia="Times New Roman" w:hAnsi="Arial" w:cs="Arial"/>
          <w:color w:val="000000"/>
        </w:rPr>
        <w:t xml:space="preserve">. in </w:t>
      </w:r>
      <w:r>
        <w:rPr>
          <w:rFonts w:ascii="Arial" w:eastAsia="Times New Roman" w:hAnsi="Arial" w:cs="Arial"/>
          <w:color w:val="000000"/>
        </w:rPr>
        <w:t>Political Science</w:t>
      </w:r>
      <w:r w:rsidR="004315F0" w:rsidRPr="004315F0">
        <w:rPr>
          <w:rFonts w:ascii="Arial" w:eastAsia="Times New Roman" w:hAnsi="Arial" w:cs="Arial"/>
          <w:color w:val="000000"/>
        </w:rPr>
        <w:t xml:space="preserve"> – </w:t>
      </w:r>
      <w:r>
        <w:rPr>
          <w:rFonts w:ascii="Arial" w:eastAsia="Times New Roman" w:hAnsi="Arial" w:cs="Arial"/>
          <w:color w:val="000000"/>
        </w:rPr>
        <w:t>University of Arizona</w:t>
      </w:r>
    </w:p>
    <w:p w14:paraId="6B385CF9" w14:textId="77777777" w:rsidR="004315F0" w:rsidRDefault="004315F0" w:rsidP="00431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801A83" w14:textId="77777777" w:rsidR="003C2BED" w:rsidRDefault="003C2BED" w:rsidP="00431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2C1FB" w14:textId="77777777" w:rsidR="003C2BED" w:rsidRPr="004315F0" w:rsidRDefault="003C2BED" w:rsidP="00431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539A31" w14:textId="77777777" w:rsidR="004315F0" w:rsidRPr="00DE72AB" w:rsidRDefault="004315F0" w:rsidP="004315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DE72AB">
        <w:rPr>
          <w:rFonts w:ascii="Arial" w:eastAsia="Times New Roman" w:hAnsi="Arial" w:cs="Arial"/>
          <w:b/>
          <w:bCs/>
          <w:color w:val="2F5496" w:themeColor="accent1" w:themeShade="BF"/>
          <w:sz w:val="30"/>
          <w:szCs w:val="30"/>
        </w:rPr>
        <w:lastRenderedPageBreak/>
        <w:t>Professional Memberships and Honors</w:t>
      </w:r>
    </w:p>
    <w:p w14:paraId="1E700CCF" w14:textId="77777777" w:rsidR="004315F0" w:rsidRPr="004315F0" w:rsidRDefault="004315F0" w:rsidP="004315F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315F0">
        <w:rPr>
          <w:rFonts w:ascii="Arial" w:eastAsia="Times New Roman" w:hAnsi="Arial" w:cs="Arial"/>
          <w:color w:val="000000"/>
        </w:rPr>
        <w:t>California Bar Association</w:t>
      </w:r>
    </w:p>
    <w:p w14:paraId="27AED6E1" w14:textId="6D9F0C49" w:rsidR="00B362D7" w:rsidRDefault="00B362D7" w:rsidP="00B362D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Arizona</w:t>
      </w:r>
      <w:r w:rsidR="004315F0" w:rsidRPr="004315F0">
        <w:rPr>
          <w:rFonts w:ascii="Arial" w:eastAsia="Times New Roman" w:hAnsi="Arial" w:cs="Arial"/>
          <w:color w:val="000000"/>
        </w:rPr>
        <w:t xml:space="preserve"> Bar Association</w:t>
      </w:r>
    </w:p>
    <w:p w14:paraId="09A73AD1" w14:textId="1D1B987B" w:rsidR="0083417E" w:rsidRDefault="0083417E" w:rsidP="0083417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3417E">
        <w:rPr>
          <w:rFonts w:ascii="Arial" w:eastAsia="Times New Roman" w:hAnsi="Arial" w:cs="Arial"/>
          <w:color w:val="000000"/>
        </w:rPr>
        <w:t xml:space="preserve">United States District Court, Northern </w:t>
      </w:r>
      <w:r>
        <w:rPr>
          <w:rFonts w:ascii="Arial" w:eastAsia="Times New Roman" w:hAnsi="Arial" w:cs="Arial"/>
          <w:color w:val="000000"/>
        </w:rPr>
        <w:t>District</w:t>
      </w:r>
    </w:p>
    <w:p w14:paraId="46B56D7E" w14:textId="58622C45" w:rsidR="0083417E" w:rsidRPr="00B362D7" w:rsidRDefault="0083417E" w:rsidP="0083417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3417E">
        <w:rPr>
          <w:rFonts w:ascii="Arial" w:eastAsia="Times New Roman" w:hAnsi="Arial" w:cs="Arial"/>
          <w:color w:val="000000"/>
        </w:rPr>
        <w:t xml:space="preserve">United States District Court, </w:t>
      </w:r>
      <w:r>
        <w:rPr>
          <w:rFonts w:ascii="Arial" w:eastAsia="Times New Roman" w:hAnsi="Arial" w:cs="Arial"/>
          <w:color w:val="000000"/>
        </w:rPr>
        <w:t>Eastern</w:t>
      </w:r>
      <w:r w:rsidRPr="0083417E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District</w:t>
      </w:r>
    </w:p>
    <w:p w14:paraId="234045F3" w14:textId="77777777" w:rsidR="00117FBF" w:rsidRDefault="00117FBF"/>
    <w:sectPr w:rsidR="0011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B465B"/>
    <w:multiLevelType w:val="multilevel"/>
    <w:tmpl w:val="B7E2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84EBD"/>
    <w:multiLevelType w:val="multilevel"/>
    <w:tmpl w:val="EE1A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8299A"/>
    <w:multiLevelType w:val="hybridMultilevel"/>
    <w:tmpl w:val="7BAE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B5244"/>
    <w:multiLevelType w:val="multilevel"/>
    <w:tmpl w:val="A078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156AD"/>
    <w:multiLevelType w:val="multilevel"/>
    <w:tmpl w:val="014E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091895">
    <w:abstractNumId w:val="0"/>
  </w:num>
  <w:num w:numId="2" w16cid:durableId="321469739">
    <w:abstractNumId w:val="4"/>
  </w:num>
  <w:num w:numId="3" w16cid:durableId="274482592">
    <w:abstractNumId w:val="3"/>
  </w:num>
  <w:num w:numId="4" w16cid:durableId="1962488827">
    <w:abstractNumId w:val="1"/>
  </w:num>
  <w:num w:numId="5" w16cid:durableId="1387995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8F6C35F-3853-4026-BC62-069B3CA3E3B3}"/>
    <w:docVar w:name="dgnword-eventsink" w:val="2207821240720"/>
  </w:docVars>
  <w:rsids>
    <w:rsidRoot w:val="004315F0"/>
    <w:rsid w:val="00026572"/>
    <w:rsid w:val="000F5BEA"/>
    <w:rsid w:val="00117FBF"/>
    <w:rsid w:val="001C49B8"/>
    <w:rsid w:val="002603BE"/>
    <w:rsid w:val="003C2BED"/>
    <w:rsid w:val="004315F0"/>
    <w:rsid w:val="00591011"/>
    <w:rsid w:val="005E46EB"/>
    <w:rsid w:val="006830B0"/>
    <w:rsid w:val="006C2ECF"/>
    <w:rsid w:val="0083417E"/>
    <w:rsid w:val="008C2070"/>
    <w:rsid w:val="008C550A"/>
    <w:rsid w:val="00921DC9"/>
    <w:rsid w:val="0095748A"/>
    <w:rsid w:val="00B362D7"/>
    <w:rsid w:val="00DE72AB"/>
    <w:rsid w:val="00F655D7"/>
    <w:rsid w:val="00FD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AA73"/>
  <w15:chartTrackingRefBased/>
  <w15:docId w15:val="{5B8128DE-8D70-446F-9CD9-E505B007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9KwywyLMJZQYoj1k2Z-_qKO5-Ok3oSoW/view?usp=sha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4C309804AA943B9E358FA60F3B80D" ma:contentTypeVersion="15" ma:contentTypeDescription="Create a new document." ma:contentTypeScope="" ma:versionID="60dec30391ae0b166fce5036be132e71">
  <xsd:schema xmlns:xsd="http://www.w3.org/2001/XMLSchema" xmlns:xs="http://www.w3.org/2001/XMLSchema" xmlns:p="http://schemas.microsoft.com/office/2006/metadata/properties" xmlns:ns3="4786d9e3-bd4c-4eec-9886-ae2f01025caf" xmlns:ns4="7ab5178c-d553-4443-88ab-231b122b00c1" targetNamespace="http://schemas.microsoft.com/office/2006/metadata/properties" ma:root="true" ma:fieldsID="b85402fb6392970ca519cd1fb701a852" ns3:_="" ns4:_="">
    <xsd:import namespace="4786d9e3-bd4c-4eec-9886-ae2f01025caf"/>
    <xsd:import namespace="7ab5178c-d553-4443-88ab-231b122b00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6d9e3-bd4c-4eec-9886-ae2f0102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5178c-d553-4443-88ab-231b122b0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b5178c-d553-4443-88ab-231b122b00c1" xsi:nil="true"/>
  </documentManagement>
</p:properties>
</file>

<file path=customXml/itemProps1.xml><?xml version="1.0" encoding="utf-8"?>
<ds:datastoreItem xmlns:ds="http://schemas.openxmlformats.org/officeDocument/2006/customXml" ds:itemID="{341813E1-6076-403D-A085-3FCFFCA6C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AD8E2-6156-4D90-BFAE-6FF961AA5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6d9e3-bd4c-4eec-9886-ae2f01025caf"/>
    <ds:schemaRef ds:uri="7ab5178c-d553-4443-88ab-231b122b0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B4B74-1C05-4520-BA67-998A4C7EDF64}">
  <ds:schemaRefs>
    <ds:schemaRef ds:uri="7ab5178c-d553-4443-88ab-231b122b00c1"/>
    <ds:schemaRef ds:uri="http://purl.org/dc/terms/"/>
    <ds:schemaRef ds:uri="4786d9e3-bd4c-4eec-9886-ae2f01025ca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Stefen</dc:creator>
  <cp:keywords/>
  <dc:description/>
  <cp:lastModifiedBy>Christopher Capalbo</cp:lastModifiedBy>
  <cp:revision>9</cp:revision>
  <dcterms:created xsi:type="dcterms:W3CDTF">2024-03-06T21:47:00Z</dcterms:created>
  <dcterms:modified xsi:type="dcterms:W3CDTF">2024-03-06T21:52:00Z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0x0101009694C309804AA943B9E358FA60F3B80D</vt:lpwstr>
  </property>
</Properties>
</file>